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3AD" w14:textId="6740EE5D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  <w:r>
        <w:rPr>
          <w:rFonts w:ascii="Arial Black" w:hAnsi="Arial Black"/>
          <w:b w:val="0"/>
          <w:noProof/>
          <w:sz w:val="20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4C3A024B" wp14:editId="3CD372D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77836" cy="579120"/>
            <wp:effectExtent l="0" t="0" r="0" b="0"/>
            <wp:wrapTight wrapText="bothSides">
              <wp:wrapPolygon edited="0">
                <wp:start x="0" y="0"/>
                <wp:lineTo x="0" y="20605"/>
                <wp:lineTo x="20673" y="20605"/>
                <wp:lineTo x="20673" y="0"/>
                <wp:lineTo x="0" y="0"/>
              </wp:wrapPolygon>
            </wp:wrapTight>
            <wp:docPr id="19319619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961932" name="Immagine 19319619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36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03EE23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55D9D9A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650266B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567EB37" w14:textId="291ED29B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rPr>
          <w:rFonts w:ascii="Arial Black" w:hAnsi="Arial Black"/>
          <w:b w:val="0"/>
          <w:sz w:val="20"/>
        </w:rPr>
      </w:pPr>
    </w:p>
    <w:p w14:paraId="345C9023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F7C0CB5" w14:textId="77777777" w:rsidR="00EE6856" w:rsidRDefault="00EE6856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</w:p>
    <w:p w14:paraId="7BCCAE5B" w14:textId="5E124F60" w:rsidR="00B34A6B" w:rsidRPr="00C151BE" w:rsidRDefault="00B34A6B" w:rsidP="00EE6856">
      <w:pPr>
        <w:pStyle w:val="Titolo"/>
        <w:pBdr>
          <w:bottom w:val="single" w:sz="4" w:space="1" w:color="auto"/>
        </w:pBdr>
        <w:spacing w:after="0" w:line="220" w:lineRule="exact"/>
        <w:ind w:right="5952"/>
        <w:jc w:val="left"/>
        <w:rPr>
          <w:rFonts w:ascii="Arial Black" w:hAnsi="Arial Black"/>
          <w:b w:val="0"/>
          <w:sz w:val="20"/>
        </w:rPr>
      </w:pPr>
      <w:r w:rsidRPr="00C151BE">
        <w:rPr>
          <w:rFonts w:ascii="Arial Black" w:hAnsi="Arial Black"/>
          <w:b w:val="0"/>
          <w:sz w:val="20"/>
        </w:rPr>
        <w:t>COMUNICATO STAMPA</w:t>
      </w:r>
    </w:p>
    <w:p w14:paraId="5D73F0DE" w14:textId="17F702C0" w:rsidR="00906682" w:rsidRDefault="00B34A6B" w:rsidP="00B34A6B">
      <w:pPr>
        <w:spacing w:line="220" w:lineRule="exact"/>
        <w:jc w:val="both"/>
        <w:rPr>
          <w:rFonts w:ascii="Arial Black" w:hAnsi="Arial Black"/>
        </w:rPr>
      </w:pPr>
      <w:r w:rsidRPr="00B34A6B">
        <w:rPr>
          <w:rFonts w:ascii="Arial Black" w:hAnsi="Arial Black"/>
        </w:rPr>
        <w:t xml:space="preserve">Icat Food S.p.A. </w:t>
      </w:r>
      <w:r w:rsidR="00906682">
        <w:rPr>
          <w:rFonts w:ascii="Arial Black" w:hAnsi="Arial Black"/>
        </w:rPr>
        <w:t xml:space="preserve">la presidente di Icat Food nominata Cavaliere del Lavoro </w:t>
      </w:r>
    </w:p>
    <w:p w14:paraId="5620C8AA" w14:textId="77777777" w:rsidR="00B34A6B" w:rsidRPr="00310F8D" w:rsidRDefault="00B34A6B" w:rsidP="00B34A6B">
      <w:pPr>
        <w:pStyle w:val="Modulovuoto"/>
        <w:rPr>
          <w:rFonts w:ascii="Inter Bold" w:eastAsia="Inter Bold" w:hAnsi="Inter Bold" w:cs="Inter Bold"/>
          <w:sz w:val="16"/>
          <w:szCs w:val="16"/>
        </w:rPr>
      </w:pPr>
    </w:p>
    <w:p w14:paraId="0017C753" w14:textId="5C82BA60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noProof/>
        </w:rPr>
        <w:drawing>
          <wp:anchor distT="0" distB="0" distL="91440" distR="91440" simplePos="0" relativeHeight="251661312" behindDoc="0" locked="0" layoutInCell="1" allowOverlap="0" wp14:anchorId="2544F71A" wp14:editId="02372DCC">
            <wp:simplePos x="0" y="0"/>
            <wp:positionH relativeFrom="margin">
              <wp:posOffset>-7620</wp:posOffset>
            </wp:positionH>
            <wp:positionV relativeFrom="line">
              <wp:posOffset>54610</wp:posOffset>
            </wp:positionV>
            <wp:extent cx="2476500" cy="2150745"/>
            <wp:effectExtent l="0" t="0" r="0" b="1905"/>
            <wp:wrapSquare wrapText="bothSides"/>
            <wp:docPr id="1316188329" name="Immagine 4" descr="Immagine che contiene persona, interni, donna, fot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he contiene persona, interni, donna, fotografi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/>
          <w:shd w:val="clear" w:color="auto" w:fill="FFFFFF"/>
        </w:rPr>
        <w:t>L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o scorso 2 giugno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il Presidente della Repubblica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, Sergio Mattarella, ha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nominato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tra i 25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Cavalieri del Lavoro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, la nostra Presidente. </w:t>
      </w:r>
    </w:p>
    <w:p w14:paraId="2B466D22" w14:textId="67AB07A5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shd w:val="clear" w:color="auto" w:fill="FFFFFF"/>
        </w:rPr>
        <w:t> </w:t>
      </w:r>
    </w:p>
    <w:p w14:paraId="5CB6BCBC" w14:textId="599684EB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Giorgia Serrati Teglio </w:t>
      </w:r>
      <w:r w:rsidRPr="00906682">
        <w:rPr>
          <w:rFonts w:ascii="Helvetica" w:hAnsi="Helvetica" w:cs="Helvetica"/>
          <w:color w:val="000000"/>
          <w:shd w:val="clear" w:color="auto" w:fill="FFFFFF"/>
        </w:rPr>
        <w:t>è Presidente di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 xml:space="preserve"> Icat Food dal 2001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quando, con molto coraggio, ha deciso di portare avanti l’azienda e porre le basi per lo sviluppo attuale acquisendo relazioni e competenze che la posizionano come una delle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principali realtà del mercato</w:t>
      </w:r>
      <w:r w:rsidRPr="00906682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69735834" w14:textId="0A08E991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> </w:t>
      </w:r>
    </w:p>
    <w:p w14:paraId="0D6EAA10" w14:textId="1A0B3C74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Unica imprenditrice della Liguria, la Sig.ra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Giorgia Serrati Teglio</w:t>
      </w:r>
      <w:r w:rsidRPr="00906682">
        <w:rPr>
          <w:rFonts w:ascii="Helvetica" w:hAnsi="Helvetica" w:cs="Helvetica"/>
          <w:color w:val="000000"/>
          <w:shd w:val="clear" w:color="auto" w:fill="FFFFFF"/>
        </w:rPr>
        <w:t>, è stata insignita dell’onorificenza conferita a imprenditori che si sono distinti nei cinque settori dell’agricoltura, dell’industria, del commercio, dell’artigianato e dell’attività creditizia e assicurativa.</w:t>
      </w:r>
      <w:r w:rsidRPr="00906682">
        <w:rPr>
          <w:rFonts w:ascii="Helvetica" w:hAnsi="Helvetica" w:cs="Helvetica"/>
        </w:rPr>
        <w:t xml:space="preserve"> </w:t>
      </w:r>
    </w:p>
    <w:p w14:paraId="697EEA46" w14:textId="07DAE549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> </w:t>
      </w:r>
    </w:p>
    <w:p w14:paraId="0AFF8E69" w14:textId="0086D1DD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I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requisiti necessari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per essere insigniti dell’onorificenza sono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l’aver operato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nel proprio settore in via continuativa e per almeno vent’anni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con autonoma responsabilità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, e l’aver contribuito in modo rilevante attraverso, l’attività d’impresa,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alla crescita economica, allo sviluppo sociale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e all’innovazione.</w:t>
      </w:r>
    </w:p>
    <w:p w14:paraId="0906F909" w14:textId="740DF250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> </w:t>
      </w:r>
    </w:p>
    <w:p w14:paraId="1F5CFB07" w14:textId="535A213F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Considerando le nuove nomine, i Cavalieri del Lavoro sono attualmente 626: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dal 1901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ad oggi gli insigniti dell’onorificenza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“Al Merito del Lavoro”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sono stati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2.922</w:t>
      </w:r>
      <w:r w:rsidRPr="00906682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4D1710E3" w14:textId="5156578F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> </w:t>
      </w:r>
    </w:p>
    <w:p w14:paraId="4F80B58C" w14:textId="7055F4BC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Tale onorificenza fa seguito al riconoscimento di </w:t>
      </w:r>
      <w:r w:rsidRPr="00906682">
        <w:rPr>
          <w:rFonts w:ascii="Helvetica" w:hAnsi="Helvetica" w:cs="Helvetica"/>
          <w:b/>
          <w:bCs/>
          <w:color w:val="000000"/>
        </w:rPr>
        <w:t>AIDDA, Associazione imprenditrici e donne dirigenti di azienda</w:t>
      </w:r>
      <w:r w:rsidRPr="00906682">
        <w:rPr>
          <w:rFonts w:ascii="Helvetica" w:hAnsi="Helvetica" w:cs="Helvetica"/>
          <w:color w:val="000000"/>
          <w:shd w:val="clear" w:color="auto" w:fill="FFFFFF"/>
        </w:rPr>
        <w:t> che nel 2009 ha di insignito </w:t>
      </w:r>
      <w:r w:rsidRPr="00906682">
        <w:rPr>
          <w:rFonts w:ascii="Helvetica" w:hAnsi="Helvetica" w:cs="Helvetica"/>
          <w:b/>
          <w:bCs/>
          <w:color w:val="000000"/>
        </w:rPr>
        <w:t>Giorgia Serrati Teglio</w:t>
      </w:r>
      <w:r w:rsidRPr="00906682">
        <w:rPr>
          <w:rFonts w:ascii="Helvetica" w:hAnsi="Helvetica" w:cs="Helvetica"/>
          <w:color w:val="000000"/>
          <w:shd w:val="clear" w:color="auto" w:fill="FFFFFF"/>
        </w:rPr>
        <w:t>, come </w:t>
      </w:r>
      <w:r w:rsidRPr="00906682">
        <w:rPr>
          <w:rFonts w:ascii="Helvetica" w:hAnsi="Helvetica" w:cs="Helvetica"/>
          <w:b/>
          <w:bCs/>
          <w:i/>
          <w:iCs/>
          <w:color w:val="000000"/>
        </w:rPr>
        <w:t>Imprenditrice dell’anno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.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La </w:t>
      </w:r>
      <w:r w:rsidRPr="00906682">
        <w:rPr>
          <w:rFonts w:ascii="Helvetica" w:hAnsi="Helvetica" w:cs="Helvetica"/>
          <w:noProof/>
        </w:rPr>
        <w:drawing>
          <wp:anchor distT="0" distB="0" distL="91440" distR="91440" simplePos="0" relativeHeight="251664384" behindDoc="0" locked="0" layoutInCell="1" allowOverlap="0" wp14:anchorId="762838CB" wp14:editId="37C08909">
            <wp:simplePos x="0" y="0"/>
            <wp:positionH relativeFrom="column">
              <wp:posOffset>-11430</wp:posOffset>
            </wp:positionH>
            <wp:positionV relativeFrom="line">
              <wp:posOffset>53340</wp:posOffset>
            </wp:positionV>
            <wp:extent cx="2171700" cy="1170940"/>
            <wp:effectExtent l="0" t="0" r="0" b="0"/>
            <wp:wrapSquare wrapText="bothSides"/>
            <wp:docPr id="1518753307" name="Immagine 1" descr="A.I.D.D.A | ConsultaFemminileGe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.I.D.D.A | ConsultaFemminileGen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82">
        <w:rPr>
          <w:rFonts w:ascii="Helvetica" w:hAnsi="Helvetica" w:cs="Helvetica"/>
          <w:color w:val="000000"/>
          <w:shd w:val="clear" w:color="auto" w:fill="FFFFFF"/>
        </w:rPr>
        <w:t>motivazione è la seguente:</w:t>
      </w:r>
      <w:r w:rsidRPr="00906682">
        <w:rPr>
          <w:rFonts w:ascii="Helvetica" w:hAnsi="Helvetica" w:cs="Helvetica"/>
          <w:color w:val="000000"/>
          <w:shd w:val="clear" w:color="auto" w:fill="FFFFFF"/>
        </w:rPr>
        <w:br/>
        <w:t>“Subentrata con determinazione al vertice dell’azienda Giorgia Serrati Teglio non ha esitato a cambiare radicalmente il corso della sua vita, passando dal ruolo di moglie e madre, a quello di imprenditrice, per rendere omaggio e continuità all'opera che la famiglia Teglio aveva iniziato 150 anni prima nel settore dell'importazione e distribuzione delle migliori conserve del mare”.</w:t>
      </w:r>
    </w:p>
    <w:p w14:paraId="17C1A510" w14:textId="77777777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> </w:t>
      </w:r>
    </w:p>
    <w:p w14:paraId="6E35542B" w14:textId="0A12453B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noProof/>
        </w:rPr>
        <w:drawing>
          <wp:anchor distT="0" distB="0" distL="91440" distR="91440" simplePos="0" relativeHeight="251662336" behindDoc="0" locked="0" layoutInCell="1" allowOverlap="0" wp14:anchorId="61C856EB" wp14:editId="13AFE306">
            <wp:simplePos x="0" y="0"/>
            <wp:positionH relativeFrom="margin">
              <wp:posOffset>11430</wp:posOffset>
            </wp:positionH>
            <wp:positionV relativeFrom="paragraph">
              <wp:posOffset>50800</wp:posOffset>
            </wp:positionV>
            <wp:extent cx="751205" cy="662940"/>
            <wp:effectExtent l="0" t="0" r="0" b="3810"/>
            <wp:wrapSquare wrapText="bothSides"/>
            <wp:docPr id="91078507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Ha contribuito anche a far conferire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nel 2012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il prestigioso titolo di </w:t>
      </w:r>
      <w:r w:rsidRPr="00906682">
        <w:rPr>
          <w:rFonts w:ascii="Helvetica" w:hAnsi="Helvetica" w:cs="Helvetica"/>
          <w:b/>
          <w:bCs/>
          <w:color w:val="000000"/>
          <w:shd w:val="clear" w:color="auto" w:fill="FFFFFF"/>
        </w:rPr>
        <w:t>impresa storica d'Italia</w:t>
      </w:r>
      <w:r w:rsidRPr="00906682">
        <w:rPr>
          <w:rFonts w:ascii="Helvetica" w:hAnsi="Helvetica" w:cs="Helvetica"/>
          <w:color w:val="000000"/>
          <w:shd w:val="clear" w:color="auto" w:fill="FFFFFF"/>
        </w:rPr>
        <w:t xml:space="preserve"> dalla CCIAA di Genova</w:t>
      </w:r>
    </w:p>
    <w:p w14:paraId="63F45348" w14:textId="61C2D27F" w:rsidR="00906682" w:rsidRDefault="00906682" w:rsidP="00906682">
      <w:pPr>
        <w:rPr>
          <w:rFonts w:ascii="Helvetica" w:hAnsi="Helvetica" w:cs="Helvetica"/>
          <w:color w:val="000000"/>
          <w:shd w:val="clear" w:color="auto" w:fill="FFFFFF"/>
        </w:rPr>
      </w:pPr>
    </w:p>
    <w:p w14:paraId="3FE6357D" w14:textId="77777777" w:rsidR="00906682" w:rsidRDefault="00906682" w:rsidP="00906682">
      <w:pPr>
        <w:rPr>
          <w:rFonts w:ascii="Helvetica" w:hAnsi="Helvetica" w:cs="Helvetica"/>
          <w:color w:val="000000"/>
          <w:shd w:val="clear" w:color="auto" w:fill="FFFFFF"/>
        </w:rPr>
      </w:pPr>
    </w:p>
    <w:p w14:paraId="7AE60B2F" w14:textId="2F2BD70F" w:rsidR="00906682" w:rsidRPr="00906682" w:rsidRDefault="00906682" w:rsidP="00906682">
      <w:pPr>
        <w:rPr>
          <w:rFonts w:ascii="Helvetica" w:hAnsi="Helvetica" w:cs="Helvetica"/>
        </w:rPr>
      </w:pPr>
      <w:r w:rsidRPr="00906682">
        <w:rPr>
          <w:rFonts w:ascii="Helvetica" w:hAnsi="Helvetica" w:cs="Helvetica"/>
          <w:color w:val="000000"/>
          <w:shd w:val="clear" w:color="auto" w:fill="FFFFFF"/>
        </w:rPr>
        <w:t>Un plauso ed ancora un ringraziamento al nostro Presidente.</w:t>
      </w:r>
    </w:p>
    <w:p w14:paraId="31C775FB" w14:textId="77777777" w:rsidR="00906682" w:rsidRPr="00B34A6B" w:rsidRDefault="00906682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E70B88B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56462E4" w14:textId="77777777" w:rsidR="00B34A6B" w:rsidRPr="00B34A6B" w:rsidRDefault="00B34A6B" w:rsidP="00B34A6B">
      <w:pPr>
        <w:pStyle w:val="Modulovuoto"/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b/>
          <w:bCs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Chi è Icat Food S.p.A. </w:t>
      </w:r>
    </w:p>
    <w:p w14:paraId="5732C016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0FFDE1D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Icat Food S.p.A. è un'azienda alimentare italiana specializzata nel settore dell'importazione delle conserve ittiche di primissima qualità da tutto il mondo, che poi distribuisce in Italia.</w:t>
      </w:r>
    </w:p>
    <w:p w14:paraId="02F8DB60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Frutto della tradizione e dell’esperienza imprenditoriale della famiglia Teglio, in oltre 170 anni ha creato un profondo know-how e un’elevata competenza per il mare, la pesca e la distribuzione dei suoi prodotti.</w:t>
      </w:r>
    </w:p>
    <w:p w14:paraId="2004A760" w14:textId="77777777" w:rsidR="00B34A6B" w:rsidRPr="00B34A6B" w:rsidRDefault="00B34A6B" w:rsidP="00B34A6B">
      <w:pPr>
        <w:pStyle w:val="Modulovuoto"/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34A6B">
        <w:rPr>
          <w:rFonts w:eastAsia="Times New Roman" w:cs="Times New Roman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Icat Food offre ai consumatori le prelibatezze del mare sotto vetro e in scatola, avendo cura di scegliere i pescati migliori e le lavorazioni più accurate.</w:t>
      </w:r>
    </w:p>
    <w:p w14:paraId="5F7FA907" w14:textId="77777777" w:rsidR="00B34A6B" w:rsidRDefault="00B34A6B"/>
    <w:p w14:paraId="1E535409" w14:textId="39C827FB" w:rsidR="00B34A6B" w:rsidRDefault="00B34A6B" w:rsidP="00B34A6B">
      <w:pPr>
        <w:tabs>
          <w:tab w:val="left" w:pos="5670"/>
        </w:tabs>
        <w:spacing w:line="22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Genova, </w:t>
      </w:r>
      <w:r w:rsidR="00906682">
        <w:rPr>
          <w:rFonts w:ascii="Helvetica" w:hAnsi="Helvetica"/>
        </w:rPr>
        <w:t>15 giugno</w:t>
      </w:r>
      <w:r>
        <w:rPr>
          <w:rFonts w:ascii="Helvetica" w:hAnsi="Helvetica"/>
        </w:rPr>
        <w:t xml:space="preserve"> 202</w:t>
      </w:r>
      <w:r w:rsidR="00A91FDE">
        <w:rPr>
          <w:rFonts w:ascii="Helvetica" w:hAnsi="Helvetica"/>
        </w:rPr>
        <w:t>0</w:t>
      </w:r>
    </w:p>
    <w:p w14:paraId="68DDC173" w14:textId="77777777" w:rsidR="00B34A6B" w:rsidRDefault="00B34A6B"/>
    <w:sectPr w:rsidR="00B34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ter Bold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6B"/>
    <w:rsid w:val="002A415F"/>
    <w:rsid w:val="00906682"/>
    <w:rsid w:val="00A91FDE"/>
    <w:rsid w:val="00B34A6B"/>
    <w:rsid w:val="00B36B00"/>
    <w:rsid w:val="00B66C2A"/>
    <w:rsid w:val="00E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D992"/>
  <w15:chartTrackingRefBased/>
  <w15:docId w15:val="{51C1D4FF-9701-4713-8578-7B7ED2F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A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34A6B"/>
    <w:pPr>
      <w:spacing w:after="120" w:line="240" w:lineRule="atLeast"/>
      <w:jc w:val="center"/>
    </w:pPr>
    <w:rPr>
      <w:rFonts w:ascii="Arial Narrow" w:hAnsi="Arial Narrow"/>
      <w:b/>
      <w:smallCaps/>
      <w:sz w:val="48"/>
    </w:rPr>
  </w:style>
  <w:style w:type="character" w:customStyle="1" w:styleId="TitoloCarattere">
    <w:name w:val="Titolo Carattere"/>
    <w:basedOn w:val="Carpredefinitoparagrafo"/>
    <w:link w:val="Titolo"/>
    <w:rsid w:val="00B34A6B"/>
    <w:rPr>
      <w:rFonts w:ascii="Arial Narrow" w:eastAsia="Times New Roman" w:hAnsi="Arial Narrow" w:cs="Times New Roman"/>
      <w:b/>
      <w:smallCaps/>
      <w:kern w:val="0"/>
      <w:sz w:val="48"/>
      <w:szCs w:val="20"/>
      <w:lang w:eastAsia="it-IT"/>
      <w14:ligatures w14:val="none"/>
    </w:rPr>
  </w:style>
  <w:style w:type="paragraph" w:customStyle="1" w:styleId="Modulovuoto">
    <w:name w:val="Modulo vuoto"/>
    <w:rsid w:val="00B34A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Bedendo Alessandra</dc:creator>
  <cp:keywords/>
  <dc:description/>
  <cp:lastModifiedBy>Bedendo Alessandra</cp:lastModifiedBy>
  <cp:revision>3</cp:revision>
  <dcterms:created xsi:type="dcterms:W3CDTF">2023-10-16T13:10:00Z</dcterms:created>
  <dcterms:modified xsi:type="dcterms:W3CDTF">2023-10-16T14:08:00Z</dcterms:modified>
</cp:coreProperties>
</file>