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3AD" w14:textId="6740EE5D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rPr>
          <w:rFonts w:ascii="Arial Black" w:hAnsi="Arial Black"/>
          <w:b w:val="0"/>
          <w:sz w:val="20"/>
        </w:rPr>
      </w:pPr>
      <w:r>
        <w:rPr>
          <w:rFonts w:ascii="Arial Black" w:hAnsi="Arial Black"/>
          <w:b w:val="0"/>
          <w:noProof/>
          <w:sz w:val="20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C3A024B" wp14:editId="3CD372D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77836" cy="579120"/>
            <wp:effectExtent l="0" t="0" r="0" b="0"/>
            <wp:wrapTight wrapText="bothSides">
              <wp:wrapPolygon edited="0">
                <wp:start x="0" y="0"/>
                <wp:lineTo x="0" y="20605"/>
                <wp:lineTo x="20673" y="20605"/>
                <wp:lineTo x="20673" y="0"/>
                <wp:lineTo x="0" y="0"/>
              </wp:wrapPolygon>
            </wp:wrapTight>
            <wp:docPr id="19319619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961932" name="Immagine 19319619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36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3EE23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jc w:val="left"/>
        <w:rPr>
          <w:rFonts w:ascii="Arial Black" w:hAnsi="Arial Black"/>
          <w:b w:val="0"/>
          <w:sz w:val="20"/>
        </w:rPr>
      </w:pPr>
    </w:p>
    <w:p w14:paraId="755D9D9A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rPr>
          <w:rFonts w:ascii="Arial Black" w:hAnsi="Arial Black"/>
          <w:b w:val="0"/>
          <w:sz w:val="20"/>
        </w:rPr>
      </w:pPr>
    </w:p>
    <w:p w14:paraId="3650266B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rPr>
          <w:rFonts w:ascii="Arial Black" w:hAnsi="Arial Black"/>
          <w:b w:val="0"/>
          <w:sz w:val="20"/>
        </w:rPr>
      </w:pPr>
    </w:p>
    <w:p w14:paraId="3567EB37" w14:textId="291ED29B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rPr>
          <w:rFonts w:ascii="Arial Black" w:hAnsi="Arial Black"/>
          <w:b w:val="0"/>
          <w:sz w:val="20"/>
        </w:rPr>
      </w:pPr>
    </w:p>
    <w:p w14:paraId="345C9023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jc w:val="left"/>
        <w:rPr>
          <w:rFonts w:ascii="Arial Black" w:hAnsi="Arial Black"/>
          <w:b w:val="0"/>
          <w:sz w:val="20"/>
        </w:rPr>
      </w:pPr>
    </w:p>
    <w:p w14:paraId="7F7C0CB5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jc w:val="left"/>
        <w:rPr>
          <w:rFonts w:ascii="Arial Black" w:hAnsi="Arial Black"/>
          <w:b w:val="0"/>
          <w:sz w:val="20"/>
        </w:rPr>
      </w:pPr>
    </w:p>
    <w:p w14:paraId="7BCCAE5B" w14:textId="5E124F60" w:rsidR="00B34A6B" w:rsidRPr="00C151BE" w:rsidRDefault="00B34A6B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jc w:val="left"/>
        <w:rPr>
          <w:rFonts w:ascii="Arial Black" w:hAnsi="Arial Black"/>
          <w:b w:val="0"/>
          <w:sz w:val="20"/>
        </w:rPr>
      </w:pPr>
      <w:r w:rsidRPr="00C151BE">
        <w:rPr>
          <w:rFonts w:ascii="Arial Black" w:hAnsi="Arial Black"/>
          <w:b w:val="0"/>
          <w:sz w:val="20"/>
        </w:rPr>
        <w:t>COMUNICATO STAMPA</w:t>
      </w:r>
    </w:p>
    <w:p w14:paraId="3F846B9A" w14:textId="258384A2" w:rsidR="00B34A6B" w:rsidRPr="00B34A6B" w:rsidRDefault="00B34A6B" w:rsidP="00B34A6B">
      <w:pPr>
        <w:spacing w:line="220" w:lineRule="exact"/>
        <w:jc w:val="both"/>
        <w:rPr>
          <w:rFonts w:ascii="Arial Black" w:hAnsi="Arial Black"/>
        </w:rPr>
      </w:pPr>
      <w:r w:rsidRPr="00B34A6B">
        <w:rPr>
          <w:rFonts w:ascii="Arial Black" w:hAnsi="Arial Black"/>
        </w:rPr>
        <w:t xml:space="preserve">Icat Food S.p.A. </w:t>
      </w:r>
      <w:r w:rsidR="00AF5DED">
        <w:rPr>
          <w:rFonts w:ascii="Arial Black" w:hAnsi="Arial Black"/>
        </w:rPr>
        <w:t xml:space="preserve">riceve il rinnovo del rating di Legalità </w:t>
      </w:r>
      <w:r w:rsidR="00AF5DED">
        <w:rPr>
          <w:rFonts w:ascii="Segoe UI Symbol" w:hAnsi="Segoe UI Symbol" w:cs="Segoe UI Symbol"/>
        </w:rPr>
        <w:t>★★</w:t>
      </w:r>
      <w:r w:rsidR="00AF5DED">
        <w:t>++</w:t>
      </w:r>
    </w:p>
    <w:p w14:paraId="5620C8AA" w14:textId="77777777" w:rsidR="00B34A6B" w:rsidRPr="00310F8D" w:rsidRDefault="00B34A6B" w:rsidP="00B34A6B">
      <w:pPr>
        <w:pStyle w:val="Modulovuoto"/>
        <w:rPr>
          <w:rFonts w:ascii="Inter Bold" w:eastAsia="Inter Bold" w:hAnsi="Inter Bold" w:cs="Inter Bold"/>
          <w:sz w:val="16"/>
          <w:szCs w:val="16"/>
        </w:rPr>
      </w:pPr>
    </w:p>
    <w:p w14:paraId="1CC33E9A" w14:textId="5705885B" w:rsidR="00AF5DED" w:rsidRDefault="00B34A6B" w:rsidP="00AF5DED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sz w:val="20"/>
          <w:szCs w:val="20"/>
          <w:lang w:eastAsia="en-US"/>
        </w:rPr>
      </w:pPr>
      <w:r w:rsidRPr="00AF5DED">
        <w:rPr>
          <w:rFonts w:ascii="Helvetica" w:hAnsi="Helvetica"/>
          <w:sz w:val="20"/>
          <w:szCs w:val="20"/>
          <w:lang w:eastAsia="en-US"/>
        </w:rPr>
        <w:t xml:space="preserve">La storica azienda italiana leader nell’importazione e distribuzione di conserve ittiche </w:t>
      </w:r>
      <w:r w:rsidR="00AF5DED" w:rsidRPr="00AF5DED">
        <w:rPr>
          <w:rFonts w:ascii="Helvetica" w:hAnsi="Helvetica"/>
          <w:sz w:val="20"/>
          <w:szCs w:val="20"/>
          <w:lang w:eastAsia="en-US"/>
        </w:rPr>
        <w:t xml:space="preserve">ha ricevuto il rinnovo del Rating di Legalità ricevuto nel 2021 </w:t>
      </w:r>
      <w:r w:rsidR="00AF5DED" w:rsidRPr="00AF5DED">
        <w:rPr>
          <w:rFonts w:ascii="Helvetica" w:hAnsi="Helvetica"/>
          <w:sz w:val="20"/>
          <w:szCs w:val="20"/>
          <w:lang w:eastAsia="en-US"/>
        </w:rPr>
        <w:t>con il seguente punteggio</w:t>
      </w:r>
      <w:r w:rsidR="00AF5DED">
        <w:rPr>
          <w:rFonts w:ascii="Helvetica" w:hAnsi="Helvetica"/>
          <w:sz w:val="20"/>
          <w:szCs w:val="20"/>
          <w:lang w:eastAsia="en-US"/>
        </w:rPr>
        <w:t xml:space="preserve"> </w:t>
      </w:r>
      <w:r w:rsidR="00AF5DED">
        <w:rPr>
          <w:rFonts w:ascii="Segoe UI Symbol" w:hAnsi="Segoe UI Symbol" w:cs="Segoe UI Symbol"/>
        </w:rPr>
        <w:t>★★</w:t>
      </w:r>
      <w:r w:rsidR="00AF5DED">
        <w:t>++</w:t>
      </w:r>
    </w:p>
    <w:p w14:paraId="40557962" w14:textId="0759D814" w:rsidR="00AF5DED" w:rsidRPr="00AF5DED" w:rsidRDefault="00AF5DED" w:rsidP="00AF5DED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sz w:val="20"/>
          <w:szCs w:val="20"/>
          <w:lang w:eastAsia="en-US"/>
        </w:rPr>
      </w:pPr>
      <w:r w:rsidRPr="00AF5DED">
        <w:rPr>
          <w:rFonts w:ascii="Helvetica" w:hAnsi="Helvetica"/>
          <w:sz w:val="20"/>
          <w:szCs w:val="20"/>
          <w:lang w:eastAsia="en-US"/>
        </w:rPr>
        <w:t>Il rating di legalità è un indicatore sintetico del rispetto di elevati standard di legalità da parte delle imprese che ne abbiano fatto richiesta.</w:t>
      </w:r>
      <w:r w:rsidRPr="00AF5DED">
        <w:rPr>
          <w:rFonts w:ascii="Helvetica" w:hAnsi="Helvetica"/>
          <w:sz w:val="20"/>
          <w:szCs w:val="20"/>
          <w:lang w:eastAsia="en-US"/>
        </w:rPr>
        <w:br/>
        <w:t>Possono richiedere l’attribuzione del rating le imprese (sia in forma individuale che societaria) che soddisfano cumulativamente i seguenti requisiti:</w:t>
      </w:r>
    </w:p>
    <w:p w14:paraId="2A1E730E" w14:textId="77777777" w:rsidR="00AF5DED" w:rsidRPr="00AF5DED" w:rsidRDefault="00AF5DED" w:rsidP="00AF5D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lang w:eastAsia="en-US"/>
        </w:rPr>
      </w:pPr>
      <w:r w:rsidRPr="00AF5DED">
        <w:rPr>
          <w:rFonts w:ascii="Helvetica" w:hAnsi="Helvetica"/>
          <w:lang w:eastAsia="en-US"/>
        </w:rPr>
        <w:t>sede operativa in Italia;</w:t>
      </w:r>
    </w:p>
    <w:p w14:paraId="6D309A61" w14:textId="77777777" w:rsidR="00AF5DED" w:rsidRPr="00AF5DED" w:rsidRDefault="00AF5DED" w:rsidP="00AF5D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lang w:eastAsia="en-US"/>
        </w:rPr>
      </w:pPr>
      <w:r w:rsidRPr="00AF5DED">
        <w:rPr>
          <w:rFonts w:ascii="Helvetica" w:hAnsi="Helvetica"/>
          <w:lang w:eastAsia="en-US"/>
        </w:rPr>
        <w:t>fatturato minimo di due milioni di euro nell’esercizio chiuso nell’anno precedente a quello della domanda;</w:t>
      </w:r>
    </w:p>
    <w:p w14:paraId="7C9F6136" w14:textId="77777777" w:rsidR="00AF5DED" w:rsidRPr="00AF5DED" w:rsidRDefault="00AF5DED" w:rsidP="00AF5D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lang w:eastAsia="en-US"/>
        </w:rPr>
      </w:pPr>
      <w:r w:rsidRPr="00AF5DED">
        <w:rPr>
          <w:rFonts w:ascii="Helvetica" w:hAnsi="Helvetica"/>
          <w:lang w:eastAsia="en-US"/>
        </w:rPr>
        <w:t>iscrizione nel registro delle imprese da almeno due anni alla data della domanda;</w:t>
      </w:r>
    </w:p>
    <w:p w14:paraId="09615D11" w14:textId="77777777" w:rsidR="00AF5DED" w:rsidRPr="00AF5DED" w:rsidRDefault="00AF5DED" w:rsidP="00AF5D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lang w:eastAsia="en-US"/>
        </w:rPr>
      </w:pPr>
      <w:r w:rsidRPr="00AF5DED">
        <w:rPr>
          <w:rFonts w:ascii="Helvetica" w:hAnsi="Helvetica"/>
          <w:lang w:eastAsia="en-US"/>
        </w:rPr>
        <w:t>rispetto degli altri requisiti sostanziali richiesti dal Regolamento.</w:t>
      </w:r>
    </w:p>
    <w:p w14:paraId="773BFFCF" w14:textId="77777777" w:rsidR="00AF5DED" w:rsidRDefault="00AF5DED" w:rsidP="00AF5DED">
      <w:pPr>
        <w:shd w:val="clear" w:color="auto" w:fill="FFFFFF"/>
        <w:spacing w:after="150"/>
        <w:rPr>
          <w:rFonts w:ascii="Helvetica" w:hAnsi="Helvetica"/>
          <w:lang w:eastAsia="en-US"/>
        </w:rPr>
      </w:pPr>
      <w:r w:rsidRPr="00AF5DED">
        <w:rPr>
          <w:rFonts w:ascii="Helvetica" w:hAnsi="Helvetica"/>
          <w:lang w:eastAsia="en-US"/>
        </w:rPr>
        <w:t>Tale riconoscimento prende la veste di un punteggio compreso tra un minimo di una e un massimo di tre “stellette”.</w:t>
      </w:r>
    </w:p>
    <w:p w14:paraId="656462E4" w14:textId="77777777" w:rsidR="00B34A6B" w:rsidRPr="00B34A6B" w:rsidRDefault="00B34A6B" w:rsidP="00B34A6B">
      <w:pPr>
        <w:pStyle w:val="Modulovuoto"/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34A6B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Chi è Icat Food S.p.A. </w:t>
      </w:r>
    </w:p>
    <w:p w14:paraId="5732C016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0FFDE1D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34A6B"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Icat Food S.p.A. è un'azienda alimentare italiana specializzata nel settore dell'importazione delle conserve ittiche di primissima qualità da tutto il mondo, che poi distribuisce in Italia.</w:t>
      </w:r>
    </w:p>
    <w:p w14:paraId="02F8DB60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34A6B"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Frutto della tradizione e dell’esperienza imprenditoriale della famiglia Teglio, in oltre 170 anni ha creato un profondo know-how e un’elevata competenza per il mare, la pesca e la distribuzione dei suoi prodotti.</w:t>
      </w:r>
    </w:p>
    <w:p w14:paraId="2004A760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34A6B"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Icat Food offre ai consumatori le prelibatezze del mare sotto vetro e in scatola, avendo cura di scegliere i pescati migliori e le lavorazioni più accurate.</w:t>
      </w:r>
    </w:p>
    <w:p w14:paraId="5F7FA907" w14:textId="77777777" w:rsidR="00B34A6B" w:rsidRDefault="00B34A6B"/>
    <w:p w14:paraId="1E535409" w14:textId="047BF434" w:rsidR="00B34A6B" w:rsidRDefault="00B34A6B" w:rsidP="00B34A6B">
      <w:pPr>
        <w:tabs>
          <w:tab w:val="left" w:pos="5670"/>
        </w:tabs>
        <w:spacing w:line="22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Genova, </w:t>
      </w:r>
      <w:r w:rsidR="00AF5DED">
        <w:rPr>
          <w:rFonts w:ascii="Helvetica" w:hAnsi="Helvetica"/>
        </w:rPr>
        <w:t>4 aprile</w:t>
      </w:r>
      <w:r>
        <w:rPr>
          <w:rFonts w:ascii="Helvetica" w:hAnsi="Helvetica"/>
        </w:rPr>
        <w:t xml:space="preserve"> 20</w:t>
      </w:r>
      <w:r w:rsidR="00AF5DED">
        <w:rPr>
          <w:rFonts w:ascii="Helvetica" w:hAnsi="Helvetica"/>
        </w:rPr>
        <w:t>23</w:t>
      </w:r>
    </w:p>
    <w:p w14:paraId="68DDC173" w14:textId="77777777" w:rsidR="00B34A6B" w:rsidRDefault="00B34A6B"/>
    <w:sectPr w:rsidR="00B34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ter Bold">
    <w:altName w:val="Calibri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600A9"/>
    <w:multiLevelType w:val="multilevel"/>
    <w:tmpl w:val="069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18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6B"/>
    <w:rsid w:val="002A415F"/>
    <w:rsid w:val="00AF5DED"/>
    <w:rsid w:val="00B34A6B"/>
    <w:rsid w:val="00B36B00"/>
    <w:rsid w:val="00D47CD8"/>
    <w:rsid w:val="00E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D992"/>
  <w15:chartTrackingRefBased/>
  <w15:docId w15:val="{51C1D4FF-9701-4713-8578-7B7ED2F3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A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34A6B"/>
    <w:pPr>
      <w:spacing w:after="120" w:line="240" w:lineRule="atLeast"/>
      <w:jc w:val="center"/>
    </w:pPr>
    <w:rPr>
      <w:rFonts w:ascii="Arial Narrow" w:hAnsi="Arial Narrow"/>
      <w:b/>
      <w:smallCaps/>
      <w:sz w:val="48"/>
    </w:rPr>
  </w:style>
  <w:style w:type="character" w:customStyle="1" w:styleId="TitoloCarattere">
    <w:name w:val="Titolo Carattere"/>
    <w:basedOn w:val="Carpredefinitoparagrafo"/>
    <w:link w:val="Titolo"/>
    <w:rsid w:val="00B34A6B"/>
    <w:rPr>
      <w:rFonts w:ascii="Arial Narrow" w:eastAsia="Times New Roman" w:hAnsi="Arial Narrow" w:cs="Times New Roman"/>
      <w:b/>
      <w:smallCaps/>
      <w:kern w:val="0"/>
      <w:sz w:val="48"/>
      <w:szCs w:val="20"/>
      <w:lang w:eastAsia="it-IT"/>
      <w14:ligatures w14:val="none"/>
    </w:rPr>
  </w:style>
  <w:style w:type="paragraph" w:customStyle="1" w:styleId="Modulovuoto">
    <w:name w:val="Modulo vuoto"/>
    <w:rsid w:val="00B34A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AF5DE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Bedendo Alessandra</dc:creator>
  <cp:keywords/>
  <dc:description/>
  <cp:lastModifiedBy>Bedendo Alessandra</cp:lastModifiedBy>
  <cp:revision>3</cp:revision>
  <dcterms:created xsi:type="dcterms:W3CDTF">2023-10-16T13:35:00Z</dcterms:created>
  <dcterms:modified xsi:type="dcterms:W3CDTF">2023-10-16T13:42:00Z</dcterms:modified>
</cp:coreProperties>
</file>